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1BD" w:rsidRPr="00F051BD" w:rsidRDefault="00F051BD" w:rsidP="00F051BD">
      <w:pPr>
        <w:spacing w:after="0" w:line="240" w:lineRule="auto"/>
        <w:rPr>
          <w:rFonts w:ascii="Times New Roman" w:hAnsi="Times New Roman" w:cs="Times New Roman"/>
          <w:b/>
          <w:sz w:val="20"/>
          <w:szCs w:val="20"/>
          <w:lang w:val="kk-KZ"/>
        </w:rPr>
      </w:pPr>
      <w:bookmarkStart w:id="0" w:name="_Hlk190539737"/>
      <w:bookmarkStart w:id="1" w:name="_GoBack"/>
      <w:bookmarkEnd w:id="1"/>
      <w:r w:rsidRPr="00F051BD">
        <w:rPr>
          <w:rFonts w:ascii="Times New Roman" w:hAnsi="Times New Roman" w:cs="Times New Roman"/>
          <w:b/>
          <w:sz w:val="20"/>
          <w:szCs w:val="20"/>
          <w:lang w:val="kk-KZ"/>
        </w:rPr>
        <w:t>РОЗМЕТОВА Дилфуза Отепбергеновна,</w:t>
      </w:r>
    </w:p>
    <w:p w:rsidR="00F051BD" w:rsidRPr="00F051BD" w:rsidRDefault="00F051BD" w:rsidP="00F051BD">
      <w:pPr>
        <w:spacing w:after="0" w:line="240" w:lineRule="auto"/>
        <w:rPr>
          <w:rFonts w:ascii="Times New Roman" w:hAnsi="Times New Roman" w:cs="Times New Roman"/>
          <w:b/>
          <w:sz w:val="20"/>
          <w:szCs w:val="20"/>
          <w:lang w:val="kk-KZ"/>
        </w:rPr>
      </w:pPr>
      <w:r w:rsidRPr="00F051BD">
        <w:rPr>
          <w:rFonts w:ascii="Times New Roman" w:hAnsi="Times New Roman" w:cs="Times New Roman"/>
          <w:b/>
          <w:sz w:val="20"/>
          <w:szCs w:val="20"/>
          <w:lang w:val="kk-KZ"/>
        </w:rPr>
        <w:t>Ататүрік атындағы №17 мектеп-гимназиясының бастауыш сынып мұ</w:t>
      </w:r>
      <w:r>
        <w:rPr>
          <w:rFonts w:ascii="Times New Roman" w:hAnsi="Times New Roman" w:cs="Times New Roman"/>
          <w:b/>
          <w:sz w:val="20"/>
          <w:szCs w:val="20"/>
          <w:lang w:val="kk-KZ"/>
        </w:rPr>
        <w:t>ғ</w:t>
      </w:r>
      <w:r w:rsidRPr="00F051BD">
        <w:rPr>
          <w:rFonts w:ascii="Times New Roman" w:hAnsi="Times New Roman" w:cs="Times New Roman"/>
          <w:b/>
          <w:sz w:val="20"/>
          <w:szCs w:val="20"/>
          <w:lang w:val="kk-KZ"/>
        </w:rPr>
        <w:t>алімі.</w:t>
      </w:r>
    </w:p>
    <w:p w:rsidR="00F051BD" w:rsidRPr="00F051BD" w:rsidRDefault="00F051BD" w:rsidP="00F051BD">
      <w:pPr>
        <w:spacing w:after="0" w:line="240" w:lineRule="auto"/>
        <w:rPr>
          <w:rFonts w:ascii="Times New Roman" w:hAnsi="Times New Roman" w:cs="Times New Roman"/>
          <w:b/>
          <w:sz w:val="20"/>
          <w:szCs w:val="20"/>
          <w:lang w:val="kk-KZ"/>
        </w:rPr>
      </w:pPr>
      <w:r w:rsidRPr="00F051BD">
        <w:rPr>
          <w:rFonts w:ascii="Times New Roman" w:hAnsi="Times New Roman" w:cs="Times New Roman"/>
          <w:b/>
          <w:sz w:val="20"/>
          <w:szCs w:val="20"/>
          <w:lang w:val="kk-KZ"/>
        </w:rPr>
        <w:t>Түркістан қаласы</w:t>
      </w:r>
    </w:p>
    <w:p w:rsidR="009342D9" w:rsidRPr="00F051BD" w:rsidRDefault="009342D9" w:rsidP="00F051BD">
      <w:pPr>
        <w:spacing w:after="0" w:line="240" w:lineRule="auto"/>
        <w:rPr>
          <w:rFonts w:ascii="Times New Roman" w:hAnsi="Times New Roman" w:cs="Times New Roman"/>
          <w:sz w:val="20"/>
          <w:szCs w:val="20"/>
          <w:lang w:val="kk-KZ"/>
        </w:rPr>
      </w:pPr>
    </w:p>
    <w:p w:rsidR="00F051BD" w:rsidRPr="00F051BD" w:rsidRDefault="00F051BD" w:rsidP="00F051BD">
      <w:pPr>
        <w:spacing w:after="0" w:line="240" w:lineRule="auto"/>
        <w:jc w:val="center"/>
        <w:rPr>
          <w:rFonts w:ascii="Times New Roman" w:hAnsi="Times New Roman" w:cs="Times New Roman"/>
          <w:sz w:val="20"/>
          <w:szCs w:val="20"/>
          <w:lang w:val="kk-KZ"/>
        </w:rPr>
      </w:pPr>
      <w:r w:rsidRPr="00F051BD">
        <w:rPr>
          <w:rFonts w:ascii="Times New Roman" w:hAnsi="Times New Roman" w:cs="Times New Roman"/>
          <w:b/>
          <w:sz w:val="20"/>
          <w:szCs w:val="20"/>
          <w:lang w:val="kk-KZ"/>
        </w:rPr>
        <w:t>№2 САБАҚ.</w:t>
      </w:r>
      <w:r w:rsidRPr="00F051BD">
        <w:rPr>
          <w:rFonts w:ascii="Times New Roman" w:eastAsia="HypatiaSansPro-Regular" w:hAnsi="Times New Roman" w:cs="Times New Roman"/>
          <w:sz w:val="20"/>
          <w:szCs w:val="20"/>
          <w:lang w:val="kk-KZ"/>
        </w:rPr>
        <w:t xml:space="preserve"> </w:t>
      </w:r>
      <w:r w:rsidRPr="00F051BD">
        <w:rPr>
          <w:rFonts w:ascii="Times New Roman" w:eastAsia="HypatiaSansPro-Regular" w:hAnsi="Times New Roman" w:cs="Times New Roman"/>
          <w:b/>
          <w:sz w:val="20"/>
          <w:szCs w:val="20"/>
          <w:lang w:val="kk-KZ"/>
        </w:rPr>
        <w:t>ӨСІМДІК ҚАЛАЙ ДАМИДЫ?</w:t>
      </w:r>
    </w:p>
    <w:p w:rsidR="00F051BD" w:rsidRPr="00F051BD" w:rsidRDefault="00F051BD" w:rsidP="00F051BD">
      <w:pPr>
        <w:spacing w:after="0" w:line="240" w:lineRule="auto"/>
        <w:rPr>
          <w:rFonts w:ascii="Times New Roman" w:hAnsi="Times New Roman" w:cs="Times New Roman"/>
          <w:sz w:val="20"/>
          <w:szCs w:val="20"/>
          <w:lang w:val="kk-KZ"/>
        </w:rPr>
      </w:pPr>
    </w:p>
    <w:tbl>
      <w:tblPr>
        <w:tblStyle w:val="2"/>
        <w:tblpPr w:leftFromText="180" w:rightFromText="180" w:vertAnchor="text" w:tblpX="150" w:tblpY="1"/>
        <w:tblOverlap w:val="never"/>
        <w:tblW w:w="11448" w:type="dxa"/>
        <w:tblLayout w:type="fixed"/>
        <w:tblLook w:val="04A0" w:firstRow="1" w:lastRow="0" w:firstColumn="1" w:lastColumn="0" w:noHBand="0" w:noVBand="1"/>
      </w:tblPr>
      <w:tblGrid>
        <w:gridCol w:w="1242"/>
        <w:gridCol w:w="2394"/>
        <w:gridCol w:w="2142"/>
        <w:gridCol w:w="1701"/>
        <w:gridCol w:w="2410"/>
        <w:gridCol w:w="1559"/>
      </w:tblGrid>
      <w:tr w:rsidR="00F051BD" w:rsidRPr="00DF02DC" w:rsidTr="003B26BD">
        <w:tc>
          <w:tcPr>
            <w:tcW w:w="3636" w:type="dxa"/>
            <w:gridSpan w:val="2"/>
          </w:tcPr>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Оқу бағдарламасына сәйкес оқыту мақсаты:</w:t>
            </w:r>
          </w:p>
        </w:tc>
        <w:tc>
          <w:tcPr>
            <w:tcW w:w="7812" w:type="dxa"/>
            <w:gridSpan w:val="4"/>
          </w:tcPr>
          <w:p w:rsidR="00B75978" w:rsidRPr="00F051BD" w:rsidRDefault="00B75978" w:rsidP="00F051BD">
            <w:pPr>
              <w:rPr>
                <w:rFonts w:ascii="Times New Roman" w:eastAsia="HypatiaSansPro-Regular" w:hAnsi="Times New Roman" w:cs="Times New Roman"/>
                <w:sz w:val="20"/>
                <w:szCs w:val="20"/>
                <w:lang w:val="kk-KZ"/>
              </w:rPr>
            </w:pPr>
            <w:r w:rsidRPr="00F051BD">
              <w:rPr>
                <w:rFonts w:ascii="Times New Roman" w:eastAsia="HypatiaSansPro-Regular" w:hAnsi="Times New Roman" w:cs="Times New Roman"/>
                <w:sz w:val="20"/>
                <w:szCs w:val="20"/>
                <w:lang w:val="kk-KZ"/>
              </w:rPr>
              <w:t>4.2.1.3 тозаңдану нәтижесінде тұқымның түзілуін және таралу жолдарын сипаттау;</w:t>
            </w:r>
          </w:p>
          <w:p w:rsidR="00B75978" w:rsidRPr="00F051BD" w:rsidRDefault="00B75978" w:rsidP="00F051BD">
            <w:pPr>
              <w:rPr>
                <w:rFonts w:ascii="Times New Roman" w:eastAsia="HypatiaSansPro-Regular" w:hAnsi="Times New Roman" w:cs="Times New Roman"/>
                <w:sz w:val="20"/>
                <w:szCs w:val="20"/>
                <w:lang w:val="kk-KZ"/>
              </w:rPr>
            </w:pPr>
            <w:r w:rsidRPr="00F051BD">
              <w:rPr>
                <w:rFonts w:ascii="Times New Roman" w:eastAsia="HypatiaSansPro-Regular" w:hAnsi="Times New Roman" w:cs="Times New Roman"/>
                <w:sz w:val="20"/>
                <w:szCs w:val="20"/>
                <w:lang w:val="kk-KZ"/>
              </w:rPr>
              <w:t>4.2.1.2 өсімдіктің тіршілік циклін сипаттау;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eastAsia="HypatiaSansPro-Regular" w:hAnsi="Times New Roman" w:cs="Times New Roman"/>
                <w:sz w:val="20"/>
                <w:szCs w:val="20"/>
                <w:lang w:val="kk-KZ"/>
              </w:rPr>
              <w:t>4.1.2.2 алынған нәтижені білім алушы таңдаған формада ұсыну.</w:t>
            </w:r>
          </w:p>
        </w:tc>
      </w:tr>
      <w:tr w:rsidR="00F051BD" w:rsidRPr="00F051BD" w:rsidTr="003B26BD">
        <w:tc>
          <w:tcPr>
            <w:tcW w:w="3636" w:type="dxa"/>
            <w:gridSpan w:val="2"/>
          </w:tcPr>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Сабақтың  мақсаты</w:t>
            </w:r>
          </w:p>
        </w:tc>
        <w:tc>
          <w:tcPr>
            <w:tcW w:w="7812" w:type="dxa"/>
            <w:gridSpan w:val="4"/>
          </w:tcPr>
          <w:p w:rsidR="00B75978" w:rsidRPr="00F051BD" w:rsidRDefault="00B75978" w:rsidP="00F051BD">
            <w:pPr>
              <w:widowControl w:val="0"/>
              <w:autoSpaceDE w:val="0"/>
              <w:autoSpaceDN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даму кезеңдерімен танысады</w:t>
            </w:r>
          </w:p>
        </w:tc>
      </w:tr>
      <w:tr w:rsidR="00F051BD" w:rsidRPr="00DF02DC" w:rsidTr="003B26BD">
        <w:tc>
          <w:tcPr>
            <w:tcW w:w="3636" w:type="dxa"/>
            <w:gridSpan w:val="2"/>
          </w:tcPr>
          <w:p w:rsidR="00B75978" w:rsidRPr="00F051BD" w:rsidRDefault="00B75978" w:rsidP="00F051BD">
            <w:pPr>
              <w:widowControl w:val="0"/>
              <w:autoSpaceDE w:val="0"/>
              <w:autoSpaceDN w:val="0"/>
              <w:rPr>
                <w:rFonts w:ascii="Times New Roman" w:hAnsi="Times New Roman" w:cs="Times New Roman"/>
                <w:b/>
                <w:sz w:val="20"/>
                <w:szCs w:val="20"/>
                <w:lang w:val="kk-KZ"/>
              </w:rPr>
            </w:pPr>
            <w:r w:rsidRPr="00F051BD">
              <w:rPr>
                <w:rFonts w:ascii="Times New Roman" w:hAnsi="Times New Roman" w:cs="Times New Roman"/>
                <w:b/>
                <w:sz w:val="20"/>
                <w:szCs w:val="20"/>
                <w:lang w:val="kk-KZ"/>
              </w:rPr>
              <w:t>Құндылықтар:</w:t>
            </w:r>
          </w:p>
          <w:p w:rsidR="00B75978" w:rsidRPr="00F051BD" w:rsidRDefault="00B75978" w:rsidP="00F051BD">
            <w:pPr>
              <w:pStyle w:val="a4"/>
              <w:rPr>
                <w:rFonts w:ascii="Times New Roman" w:hAnsi="Times New Roman"/>
                <w:spacing w:val="2"/>
                <w:sz w:val="20"/>
                <w:szCs w:val="20"/>
                <w:lang w:val="kk-KZ"/>
              </w:rPr>
            </w:pPr>
            <w:r w:rsidRPr="00F051BD">
              <w:rPr>
                <w:rFonts w:ascii="Times New Roman" w:hAnsi="Times New Roman"/>
                <w:b/>
                <w:sz w:val="20"/>
                <w:szCs w:val="20"/>
                <w:lang w:val="kk-KZ"/>
              </w:rPr>
              <w:t>Қыркүйек айы: Еңбекқорлық және кәсіби біліктілік</w:t>
            </w:r>
          </w:p>
        </w:tc>
        <w:tc>
          <w:tcPr>
            <w:tcW w:w="7812" w:type="dxa"/>
            <w:gridSpan w:val="4"/>
          </w:tcPr>
          <w:p w:rsidR="00B75978" w:rsidRPr="00F051BD" w:rsidRDefault="00B75978" w:rsidP="00F051BD">
            <w:pPr>
              <w:widowControl w:val="0"/>
              <w:autoSpaceDE w:val="0"/>
              <w:autoSpaceDN w:val="0"/>
              <w:rPr>
                <w:rFonts w:ascii="Times New Roman" w:hAnsi="Times New Roman" w:cs="Times New Roman"/>
                <w:sz w:val="20"/>
                <w:szCs w:val="20"/>
                <w:lang w:val="kk-KZ"/>
              </w:rPr>
            </w:pPr>
            <w:r w:rsidRPr="00F051BD">
              <w:rPr>
                <w:rFonts w:ascii="Times New Roman" w:hAnsi="Times New Roman" w:cs="Times New Roman"/>
                <w:sz w:val="20"/>
                <w:szCs w:val="20"/>
                <w:lang w:val="kk-KZ"/>
              </w:rPr>
              <w:t xml:space="preserve">Сабақ құндылығы: </w:t>
            </w:r>
            <w:r w:rsidRPr="00F051BD">
              <w:rPr>
                <w:rStyle w:val="fontstyle01"/>
                <w:rFonts w:ascii="Times New Roman" w:hAnsi="Times New Roman" w:cs="Times New Roman"/>
                <w:b/>
                <w:color w:val="auto"/>
                <w:lang w:val="kk-KZ"/>
              </w:rPr>
              <w:t xml:space="preserve"> Түрлі мамандықтарға қызығушылық таныту</w:t>
            </w:r>
          </w:p>
          <w:p w:rsidR="00B75978" w:rsidRPr="00F051BD" w:rsidRDefault="00B75978" w:rsidP="00F051BD">
            <w:pPr>
              <w:pStyle w:val="TableParagraph"/>
              <w:rPr>
                <w:sz w:val="20"/>
                <w:szCs w:val="20"/>
                <w:lang w:val="kk-KZ"/>
              </w:rPr>
            </w:pPr>
            <w:r w:rsidRPr="00F051BD">
              <w:rPr>
                <w:sz w:val="20"/>
                <w:szCs w:val="20"/>
                <w:lang w:val="kk-KZ"/>
              </w:rPr>
              <w:t>Апта дәйексөзі:</w:t>
            </w:r>
            <w:r w:rsidRPr="00F051BD">
              <w:rPr>
                <w:b/>
                <w:bCs/>
                <w:spacing w:val="3"/>
                <w:sz w:val="20"/>
                <w:szCs w:val="20"/>
                <w:shd w:val="clear" w:color="auto" w:fill="FFFFFF"/>
                <w:lang w:val="kk-KZ"/>
              </w:rPr>
              <w:t xml:space="preserve"> </w:t>
            </w:r>
            <w:r w:rsidRPr="00F051BD">
              <w:rPr>
                <w:sz w:val="20"/>
                <w:szCs w:val="20"/>
                <w:lang w:val="kk-KZ"/>
              </w:rPr>
              <w:t>«Жанұям - қорғаным, ата-анам - тірегім!»</w:t>
            </w:r>
          </w:p>
        </w:tc>
      </w:tr>
      <w:tr w:rsidR="00F051BD" w:rsidRPr="00F051BD" w:rsidTr="003B26BD">
        <w:trPr>
          <w:trHeight w:val="256"/>
        </w:trPr>
        <w:tc>
          <w:tcPr>
            <w:tcW w:w="11448" w:type="dxa"/>
            <w:gridSpan w:val="6"/>
          </w:tcPr>
          <w:p w:rsidR="00B75978" w:rsidRPr="00F051BD" w:rsidRDefault="00B75978" w:rsidP="00F051BD">
            <w:pPr>
              <w:widowControl w:val="0"/>
              <w:rPr>
                <w:rFonts w:ascii="Times New Roman" w:hAnsi="Times New Roman" w:cs="Times New Roman"/>
                <w:b/>
                <w:sz w:val="20"/>
                <w:szCs w:val="20"/>
                <w:lang w:val="kk-KZ"/>
              </w:rPr>
            </w:pPr>
            <w:r w:rsidRPr="00F051BD">
              <w:rPr>
                <w:rFonts w:ascii="Times New Roman" w:hAnsi="Times New Roman" w:cs="Times New Roman"/>
                <w:b/>
                <w:sz w:val="20"/>
                <w:szCs w:val="20"/>
                <w:lang w:val="kk-KZ"/>
              </w:rPr>
              <w:t>Сабақтың барысы</w:t>
            </w:r>
          </w:p>
        </w:tc>
      </w:tr>
      <w:tr w:rsidR="00F051BD" w:rsidRPr="00F051BD" w:rsidTr="003B26BD">
        <w:tc>
          <w:tcPr>
            <w:tcW w:w="1242" w:type="dxa"/>
          </w:tcPr>
          <w:p w:rsidR="00B75978" w:rsidRPr="00F051BD" w:rsidRDefault="00F051BD" w:rsidP="00F051BD">
            <w:pPr>
              <w:rPr>
                <w:rFonts w:ascii="Times New Roman" w:hAnsi="Times New Roman" w:cs="Times New Roman"/>
                <w:b/>
                <w:sz w:val="20"/>
                <w:szCs w:val="20"/>
                <w:lang w:val="kk-KZ"/>
              </w:rPr>
            </w:pPr>
            <w:r>
              <w:rPr>
                <w:rFonts w:ascii="Times New Roman" w:hAnsi="Times New Roman" w:cs="Times New Roman"/>
                <w:b/>
                <w:sz w:val="20"/>
                <w:szCs w:val="20"/>
                <w:lang w:val="kk-KZ"/>
              </w:rPr>
              <w:t>Сабақтың кезеңі/</w:t>
            </w: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уақыты</w:t>
            </w:r>
          </w:p>
        </w:tc>
        <w:tc>
          <w:tcPr>
            <w:tcW w:w="4536" w:type="dxa"/>
            <w:gridSpan w:val="2"/>
            <w:tcBorders>
              <w:right w:val="single" w:sz="4" w:space="0" w:color="auto"/>
            </w:tcBorders>
          </w:tcPr>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Педагогтің әрекеті</w:t>
            </w:r>
          </w:p>
        </w:tc>
        <w:tc>
          <w:tcPr>
            <w:tcW w:w="1701" w:type="dxa"/>
            <w:tcBorders>
              <w:right w:val="single" w:sz="4" w:space="0" w:color="auto"/>
            </w:tcBorders>
          </w:tcPr>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Оқушының әрекеті</w:t>
            </w:r>
          </w:p>
        </w:tc>
        <w:tc>
          <w:tcPr>
            <w:tcW w:w="2410" w:type="dxa"/>
            <w:tcBorders>
              <w:left w:val="single" w:sz="4" w:space="0" w:color="auto"/>
            </w:tcBorders>
          </w:tcPr>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Бағалау</w:t>
            </w:r>
          </w:p>
        </w:tc>
        <w:tc>
          <w:tcPr>
            <w:tcW w:w="1559" w:type="dxa"/>
            <w:tcBorders>
              <w:right w:val="single" w:sz="4" w:space="0" w:color="auto"/>
            </w:tcBorders>
          </w:tcPr>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Ресурстар</w:t>
            </w:r>
          </w:p>
        </w:tc>
      </w:tr>
      <w:tr w:rsidR="00F051BD" w:rsidRPr="00F051BD" w:rsidTr="003B26BD">
        <w:trPr>
          <w:trHeight w:val="7649"/>
        </w:trPr>
        <w:tc>
          <w:tcPr>
            <w:tcW w:w="1242" w:type="dxa"/>
          </w:tcPr>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Сабақтың басы</w:t>
            </w: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5 минут</w:t>
            </w: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Өткенді пысықтау</w:t>
            </w: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5 минут</w:t>
            </w: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Сабақтың ортасы</w:t>
            </w: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22 минут</w:t>
            </w: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Сабақты қорыту</w:t>
            </w: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6</w:t>
            </w:r>
            <w:r w:rsidR="00F051BD">
              <w:rPr>
                <w:rFonts w:ascii="Times New Roman" w:hAnsi="Times New Roman" w:cs="Times New Roman"/>
                <w:b/>
                <w:sz w:val="20"/>
                <w:szCs w:val="20"/>
                <w:lang w:val="kk-KZ"/>
              </w:rPr>
              <w:t xml:space="preserve"> </w:t>
            </w:r>
            <w:r w:rsidRPr="00F051BD">
              <w:rPr>
                <w:rFonts w:ascii="Times New Roman" w:hAnsi="Times New Roman" w:cs="Times New Roman"/>
                <w:b/>
                <w:sz w:val="20"/>
                <w:szCs w:val="20"/>
                <w:lang w:val="kk-KZ"/>
              </w:rPr>
              <w:t>минут</w:t>
            </w: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Кері байланыс</w:t>
            </w:r>
          </w:p>
          <w:p w:rsidR="00B75978" w:rsidRPr="00F051BD" w:rsidRDefault="00B75978" w:rsidP="00F051BD">
            <w:pPr>
              <w:rPr>
                <w:rFonts w:ascii="Times New Roman" w:hAnsi="Times New Roman" w:cs="Times New Roman"/>
                <w:b/>
                <w:sz w:val="20"/>
                <w:szCs w:val="20"/>
                <w:lang w:val="kk-KZ"/>
              </w:rPr>
            </w:pPr>
            <w:r w:rsidRPr="00F051BD">
              <w:rPr>
                <w:rFonts w:ascii="Times New Roman" w:hAnsi="Times New Roman" w:cs="Times New Roman"/>
                <w:b/>
                <w:sz w:val="20"/>
                <w:szCs w:val="20"/>
                <w:lang w:val="kk-KZ"/>
              </w:rPr>
              <w:t>5 минут</w:t>
            </w:r>
          </w:p>
        </w:tc>
        <w:tc>
          <w:tcPr>
            <w:tcW w:w="4536" w:type="dxa"/>
            <w:gridSpan w:val="2"/>
            <w:tcBorders>
              <w:right w:val="single" w:sz="4" w:space="0" w:color="auto"/>
            </w:tcBorders>
          </w:tcPr>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lastRenderedPageBreak/>
              <w:t>Сабаққа дайындық жасау</w:t>
            </w:r>
          </w:p>
          <w:p w:rsidR="00B75978" w:rsidRPr="00F051BD" w:rsidRDefault="00B75978" w:rsidP="00F051BD">
            <w:pPr>
              <w:widowControl w:val="0"/>
              <w:rPr>
                <w:rFonts w:ascii="Times New Roman" w:hAnsi="Times New Roman" w:cs="Times New Roman"/>
                <w:b/>
                <w:sz w:val="20"/>
                <w:szCs w:val="20"/>
                <w:lang w:val="kk-KZ"/>
              </w:rPr>
            </w:pPr>
            <w:r w:rsidRPr="00F051BD">
              <w:rPr>
                <w:rFonts w:ascii="Times New Roman" w:hAnsi="Times New Roman" w:cs="Times New Roman"/>
                <w:sz w:val="20"/>
                <w:szCs w:val="20"/>
                <w:lang w:val="kk-KZ"/>
              </w:rPr>
              <w:t>Психологиялық ахуалды жақсарту</w:t>
            </w:r>
          </w:p>
          <w:p w:rsidR="00B75978" w:rsidRPr="00F051BD" w:rsidRDefault="00B75978" w:rsidP="00F051BD">
            <w:pPr>
              <w:widowControl w:val="0"/>
              <w:rPr>
                <w:rFonts w:ascii="Times New Roman" w:hAnsi="Times New Roman" w:cs="Times New Roman"/>
                <w:b/>
                <w:sz w:val="20"/>
                <w:szCs w:val="20"/>
                <w:lang w:val="kk-KZ"/>
              </w:rPr>
            </w:pPr>
          </w:p>
          <w:p w:rsidR="00B75978" w:rsidRPr="00F051BD" w:rsidRDefault="00B75978" w:rsidP="00F051BD">
            <w:pPr>
              <w:widowControl w:val="0"/>
              <w:rPr>
                <w:rFonts w:ascii="Times New Roman" w:hAnsi="Times New Roman" w:cs="Times New Roman"/>
                <w:b/>
                <w:sz w:val="20"/>
                <w:szCs w:val="20"/>
                <w:lang w:val="kk-KZ"/>
              </w:rPr>
            </w:pPr>
            <w:r w:rsidRPr="00F051BD">
              <w:rPr>
                <w:rFonts w:ascii="Times New Roman" w:hAnsi="Times New Roman" w:cs="Times New Roman"/>
                <w:b/>
                <w:noProof/>
                <w:sz w:val="20"/>
                <w:szCs w:val="20"/>
                <w:lang w:eastAsia="ru-RU"/>
              </w:rPr>
              <w:drawing>
                <wp:inline distT="0" distB="0" distL="0" distR="0" wp14:anchorId="46410280" wp14:editId="4709C0B1">
                  <wp:extent cx="2250831" cy="800100"/>
                  <wp:effectExtent l="0" t="0" r="0" b="0"/>
                  <wp:docPr id="13" name="Рисунок 21" descr="C:\Users\User\Desktop\Көрнекіліктер 1 сынып\көрнекіліктер\Психологиялық ахуал 1 сынып\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өрнекіліктер 1 сынып\көрнекіліктер\Психологиялық ахуал 1 сынып\img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3014" cy="800876"/>
                          </a:xfrm>
                          <a:prstGeom prst="rect">
                            <a:avLst/>
                          </a:prstGeom>
                          <a:noFill/>
                          <a:ln>
                            <a:noFill/>
                          </a:ln>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Өткенді пысықтау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Үй тапсырмасы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Балдырлардың суретін салып, олар туралы айтуға дайындалып келу.</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Балдырдың қандай түрлері болады?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Табиғатта ең жиі таралған балдырдың түрі?</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Теңіз бен мұхиттарда қандай балдырлар кездеседі?</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Жауаптары: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Балдырлардың-жасыл, қызыл, қоңыр түрлері бар.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Табиғатта ең жиі таралған жасыл балдыр.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Теңіз бен мұхиттарда қызыл, қоңыр балдырлар кездеседі.</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b/>
                <w:sz w:val="20"/>
                <w:szCs w:val="20"/>
                <w:lang w:val="kk-KZ"/>
              </w:rPr>
            </w:pPr>
            <w:r w:rsidRPr="00F051BD">
              <w:rPr>
                <w:rFonts w:ascii="Times New Roman" w:hAnsi="Times New Roman" w:cs="Times New Roman"/>
                <w:b/>
                <w:sz w:val="20"/>
                <w:szCs w:val="20"/>
                <w:lang w:val="kk-KZ"/>
              </w:rPr>
              <w:t>Тақырыпты ашу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тіршілігі тұқымның өнуінен басталады. Топыраққа түскен тұқым бірнеше күннен соң ылғалдың әсерінен ісініп, қабығын ашады. Оның ішінен алдымен тамыр шығып, тереңге бойлайды. Бұған дейін өз қорек затымен қоректенген тұқым енді тамыр арқылы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топырақтан қорек ала бастайды. Сонан кейін сабақ пайда болады. Сабақтың бойында қылтиып бір-екі жапырақ шығады. Осы кішкентай өсімдік «өскін» деп аталады. Одан кейін гүл мен жеміс жетіледі. Жемісте қайтадан тұқым қалыптасады.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Жаңа тақырып</w:t>
            </w:r>
          </w:p>
          <w:p w:rsidR="00B75978" w:rsidRPr="00F051BD" w:rsidRDefault="00B75978" w:rsidP="00F051BD">
            <w:pPr>
              <w:widowControl w:val="0"/>
              <w:rPr>
                <w:rFonts w:ascii="Times New Roman" w:hAnsi="Times New Roman" w:cs="Times New Roman"/>
                <w:b/>
                <w:sz w:val="20"/>
                <w:szCs w:val="20"/>
                <w:lang w:val="kk-KZ"/>
              </w:rPr>
            </w:pPr>
            <w:r w:rsidRPr="00F051BD">
              <w:rPr>
                <w:rFonts w:ascii="Times New Roman" w:hAnsi="Times New Roman" w:cs="Times New Roman"/>
                <w:b/>
                <w:sz w:val="20"/>
                <w:szCs w:val="20"/>
                <w:lang w:val="kk-KZ"/>
              </w:rPr>
              <w:t xml:space="preserve">«Адал азамат» біртұтас тәрбие  бағдарламасы:   </w:t>
            </w:r>
            <w:r w:rsidRPr="00F051BD">
              <w:rPr>
                <w:rStyle w:val="fontstyle01"/>
                <w:rFonts w:ascii="Times New Roman" w:hAnsi="Times New Roman" w:cs="Times New Roman"/>
                <w:b/>
                <w:color w:val="auto"/>
                <w:lang w:val="kk-KZ"/>
              </w:rPr>
              <w:t>Түрлі мамандықтарға қызығушылық таныту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1-тапсырма</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«Гүлдің құрылысы» бейнебаянын көрсету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Гүлдің құрылысымен таныстыру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Жауабы: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Жапырақша, тостағаншаа, жатын, тозаңқап, күлте жапырақша</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Зерттеуді қалай жалғастырады?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нәтижесін болжа. Тұқымның өнуі үшін қандай</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lastRenderedPageBreak/>
              <w:t>жағдайлар қажет? «Өну» деген не? Түсіндіріп көр.</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5C32181F" wp14:editId="08D44497">
                  <wp:extent cx="2426677" cy="1151792"/>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417" cy="1156415"/>
                          </a:xfrm>
                          <a:prstGeom prst="rect">
                            <a:avLst/>
                          </a:prstGeom>
                          <a:noFill/>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Жауабы: Зерттеу жұмысын өсімдіктің өсу кезеңін бақылаумен жалғастырады. Нәтижесін анықтап, қорытындысын шығарады.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Тұқым өну үшін жарық,су,жылы температура керек</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2-тапсырма</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нәтижесін тіркеу туралы білу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52581AD6" wp14:editId="190A769C">
                  <wp:extent cx="2488223" cy="984738"/>
                  <wp:effectExtent l="0" t="0" r="7620" b="6350"/>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305" cy="985562"/>
                          </a:xfrm>
                          <a:prstGeom prst="rect">
                            <a:avLst/>
                          </a:prstGeom>
                          <a:noFill/>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жұмысының үлгісі арқылы өсімдікті қаллай зерттейтінін айтады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4175039B" wp14:editId="41182F58">
                  <wp:extent cx="2602523" cy="1219571"/>
                  <wp:effectExtent l="0" t="0" r="7620"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7539" cy="1221921"/>
                          </a:xfrm>
                          <a:prstGeom prst="rect">
                            <a:avLst/>
                          </a:prstGeom>
                          <a:noFill/>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ЕБҚ</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Қызанақтың даму жолы туралы айтып көр.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ЕҚБ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Сынып бөлмесіндегі өсімдіктердің даму кезеңінің қай сатысында екенін зерттеп, түсіндіру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ФС тапсырмасы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Ойлан</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Көктемде күн райы күрт суып кетсе, гүлдеп тұрған өсімдікке не</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болады?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Тіршілік циклы деген не?</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Жауабы: Көктемде күн суытып кетсе, гүлдеп тұрған өсімдіктердің бәрі үсіп кетеді.</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тұқымнан өсіп, қайтадан тұқым түзуі тіршілік циклы деп аталады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Үй тапсырмасы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даму кезеңдерінің суретін салып келу. Ол туралы түсіндіру</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lastRenderedPageBreak/>
              <w:drawing>
                <wp:inline distT="0" distB="0" distL="0" distR="0" wp14:anchorId="57DD1B3C" wp14:editId="586AA596">
                  <wp:extent cx="2780030" cy="1609725"/>
                  <wp:effectExtent l="0" t="0" r="1270" b="9525"/>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1609725"/>
                          </a:xfrm>
                          <a:prstGeom prst="rect">
                            <a:avLst/>
                          </a:prstGeom>
                          <a:noFill/>
                        </pic:spPr>
                      </pic:pic>
                    </a:graphicData>
                  </a:graphic>
                </wp:inline>
              </w:drawing>
            </w:r>
          </w:p>
        </w:tc>
        <w:tc>
          <w:tcPr>
            <w:tcW w:w="1701" w:type="dxa"/>
            <w:tcBorders>
              <w:right w:val="single" w:sz="4" w:space="0" w:color="auto"/>
            </w:tcBorders>
          </w:tcPr>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«Ыстық алақан» әдісі</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Сұрақ-жауап арқылы оқушылардың өткен тақырыпты қаншалықты меңгергенің қадағалау (білу)</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Өз ойларын айтады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Жаңа тақырыпты түсініп алады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даму кезеңімен танысады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туралы айтады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Бақылау жасайды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нәтижесін қалай тіркейтінін біліп алады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туралы айтады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Тапсырманы орындайды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Сұрақтарға жауап береді</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Үй тапсырмасын алады</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Кері байланыс жасайды</w:t>
            </w:r>
          </w:p>
        </w:tc>
        <w:tc>
          <w:tcPr>
            <w:tcW w:w="2410" w:type="dxa"/>
            <w:tcBorders>
              <w:left w:val="single" w:sz="4" w:space="0" w:color="auto"/>
            </w:tcBorders>
          </w:tcPr>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Мақтап, мадақтап отыру</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ҚБ: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«Баскетбол» әдісі</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0E5F4EB3" wp14:editId="795AEF62">
                  <wp:extent cx="960120" cy="1336992"/>
                  <wp:effectExtent l="2222" t="0" r="0" b="0"/>
                  <wp:docPr id="1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ve="http://schemas.openxmlformats.org/markup-compatibility/2006"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rot="16200000">
                            <a:off x="0" y="0"/>
                            <a:ext cx="962805" cy="1340731"/>
                          </a:xfrm>
                          <a:prstGeom prst="rect">
                            <a:avLst/>
                          </a:prstGeom>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Жарайсыңдар!</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Дескриптор: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Балдырлар туралы деректер айта алады-1Б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Тапсырманы дұрыс орындады-1Б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ҚБ: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309E71F2" wp14:editId="498627C1">
                  <wp:extent cx="960120" cy="1336992"/>
                  <wp:effectExtent l="2222" t="0" r="0" b="0"/>
                  <wp:docPr id="1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ve="http://schemas.openxmlformats.org/markup-compatibility/2006"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rot="16200000">
                            <a:off x="0" y="0"/>
                            <a:ext cx="962805" cy="1340731"/>
                          </a:xfrm>
                          <a:prstGeom prst="rect">
                            <a:avLst/>
                          </a:prstGeom>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Тамаша!</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Дескриптор: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Зерттеуді соңына дейін жалғастыра алады-1б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қорытындысын шығарады-1б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өсу кезеңін біледі-1б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3AB004F5" wp14:editId="0DBB0FC9">
                  <wp:extent cx="960120" cy="1336992"/>
                  <wp:effectExtent l="2222" t="0" r="0" b="0"/>
                  <wp:docPr id="2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ve="http://schemas.openxmlformats.org/markup-compatibility/2006"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rot="16200000">
                            <a:off x="0" y="0"/>
                            <a:ext cx="962805" cy="1340731"/>
                          </a:xfrm>
                          <a:prstGeom prst="rect">
                            <a:avLst/>
                          </a:prstGeom>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Дескриптор: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Зерттеуді толық аяқтау жолын біледі-1б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жүргізе алады-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1б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ҚБ: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Дескрипторы:</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даму кезеңдерін біледі-1б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тәсілдерін қолдана алады-1б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Тапсырманы орындаған  оқушыны мадақтау,</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толықтыру жасау, тиімді  кері байланыс орнату</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Дескриптор: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Өсімдіктерге өсу үшін жағдай керек екенін біледі-1б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Өз ойын еркін жеткізеді-1б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5C595142" wp14:editId="698F3681">
                  <wp:extent cx="960120" cy="1336992"/>
                  <wp:effectExtent l="190500" t="0" r="163830" b="0"/>
                  <wp:docPr id="2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ve="http://schemas.openxmlformats.org/markup-compatibility/2006"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rot="16200000">
                            <a:off x="0" y="0"/>
                            <a:ext cx="960120" cy="1336992"/>
                          </a:xfrm>
                          <a:prstGeom prst="rect">
                            <a:avLst/>
                          </a:prstGeom>
                        </pic:spPr>
                      </pic:pic>
                    </a:graphicData>
                  </a:graphic>
                </wp:inline>
              </w:drawing>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Дескриптор:</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Өсімдіктің даму кезеңі туралы айта алады-1б</w:t>
            </w: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lastRenderedPageBreak/>
              <w:t>Өз бетінше жұмыс жасайды-1б</w:t>
            </w: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p>
          <w:p w:rsidR="00B75978" w:rsidRPr="00F051BD" w:rsidRDefault="00B75978" w:rsidP="00F051BD">
            <w:pPr>
              <w:widowControl w:val="0"/>
              <w:rPr>
                <w:rFonts w:ascii="Times New Roman" w:hAnsi="Times New Roman" w:cs="Times New Roman"/>
                <w:sz w:val="20"/>
                <w:szCs w:val="20"/>
                <w:lang w:val="kk-KZ"/>
              </w:rPr>
            </w:pPr>
            <w:r w:rsidRPr="00F051BD">
              <w:rPr>
                <w:rFonts w:ascii="Times New Roman" w:hAnsi="Times New Roman" w:cs="Times New Roman"/>
                <w:sz w:val="20"/>
                <w:szCs w:val="20"/>
                <w:lang w:val="kk-KZ"/>
              </w:rPr>
              <w:t>Оқушылар «СМС» әдісі бойынша сабаққа кері байланысты  айтады.</w:t>
            </w:r>
          </w:p>
        </w:tc>
        <w:tc>
          <w:tcPr>
            <w:tcW w:w="1559" w:type="dxa"/>
            <w:tcBorders>
              <w:right w:val="single" w:sz="4" w:space="0" w:color="auto"/>
            </w:tcBorders>
          </w:tcPr>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суреттер</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Суреттер</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362AD16C" wp14:editId="23B0FEEB">
                  <wp:extent cx="808893" cy="852854"/>
                  <wp:effectExtent l="0" t="0" r="0" b="4445"/>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4420" cy="858681"/>
                          </a:xfrm>
                          <a:prstGeom prst="rect">
                            <a:avLst/>
                          </a:prstGeom>
                          <a:noFill/>
                        </pic:spPr>
                      </pic:pic>
                    </a:graphicData>
                  </a:graphic>
                </wp:inline>
              </w:drawing>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оқулық</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оқулық</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9F215D" w:rsidP="00F051BD">
            <w:pPr>
              <w:widowControl w:val="0"/>
              <w:rPr>
                <w:rFonts w:ascii="Times New Roman" w:hAnsi="Times New Roman" w:cs="Times New Roman"/>
                <w:kern w:val="0"/>
                <w:sz w:val="20"/>
                <w:szCs w:val="20"/>
                <w:u w:val="single"/>
                <w:lang w:val="kk-KZ" w:eastAsia="en-US"/>
              </w:rPr>
            </w:pPr>
            <w:hyperlink r:id="rId32" w:history="1">
              <w:r w:rsidR="00B75978" w:rsidRPr="00F051BD">
                <w:rPr>
                  <w:rFonts w:ascii="Times New Roman" w:hAnsi="Times New Roman" w:cs="Times New Roman"/>
                  <w:kern w:val="0"/>
                  <w:sz w:val="20"/>
                  <w:szCs w:val="20"/>
                  <w:u w:val="single"/>
                  <w:lang w:val="kk-KZ" w:eastAsia="en-US"/>
                </w:rPr>
                <w:t>https://www.youtube.com/watch?v=RhIarphCpnk</w:t>
              </w:r>
            </w:hyperlink>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Суреттер</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58303950" wp14:editId="4D1397E4">
                  <wp:extent cx="826477" cy="606669"/>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9241" cy="616038"/>
                          </a:xfrm>
                          <a:prstGeom prst="rect">
                            <a:avLst/>
                          </a:prstGeom>
                          <a:noFill/>
                        </pic:spPr>
                      </pic:pic>
                    </a:graphicData>
                  </a:graphic>
                </wp:inline>
              </w:drawing>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оқулық</w:t>
            </w:r>
          </w:p>
          <w:p w:rsidR="00B75978" w:rsidRPr="00F051BD" w:rsidRDefault="00B75978" w:rsidP="00F051BD">
            <w:pPr>
              <w:rPr>
                <w:rFonts w:ascii="Times New Roman" w:hAnsi="Times New Roman" w:cs="Times New Roman"/>
                <w:sz w:val="20"/>
                <w:szCs w:val="20"/>
                <w:lang w:val="kk-KZ"/>
              </w:rPr>
            </w:pPr>
          </w:p>
          <w:p w:rsidR="00B75978" w:rsidRPr="00F051BD" w:rsidRDefault="009F215D" w:rsidP="00F051BD">
            <w:pPr>
              <w:widowControl w:val="0"/>
              <w:rPr>
                <w:rFonts w:ascii="Times New Roman" w:eastAsia="Calibri" w:hAnsi="Times New Roman" w:cs="Times New Roman"/>
                <w:b/>
                <w:i/>
                <w:sz w:val="20"/>
                <w:szCs w:val="20"/>
                <w:u w:val="single"/>
                <w:lang w:val="kk-KZ"/>
              </w:rPr>
            </w:pPr>
            <w:hyperlink r:id="rId34" w:history="1">
              <w:r w:rsidR="00B75978" w:rsidRPr="00F051BD">
                <w:rPr>
                  <w:rFonts w:ascii="Times New Roman" w:eastAsia="Calibri" w:hAnsi="Times New Roman" w:cs="Times New Roman"/>
                  <w:sz w:val="20"/>
                  <w:szCs w:val="20"/>
                  <w:u w:val="single"/>
                  <w:lang w:val="kk-KZ"/>
                </w:rPr>
                <w:t>https://www.youtube.com/watch?v=HN9kRIjvXWQ&amp;list=PLvCmmqgsP7Qiom6slCS0L4uiw6CnE8Skr&amp;index=1</w:t>
              </w:r>
            </w:hyperlink>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03B6D9E7" wp14:editId="18D21EC1">
                  <wp:extent cx="792480" cy="786631"/>
                  <wp:effectExtent l="1905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3942" cy="788082"/>
                          </a:xfrm>
                          <a:prstGeom prst="rect">
                            <a:avLst/>
                          </a:prstGeom>
                          <a:noFill/>
                        </pic:spPr>
                      </pic:pic>
                    </a:graphicData>
                  </a:graphic>
                </wp:inline>
              </w:drawing>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Суреттер</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Оқулық</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noProof/>
                <w:sz w:val="20"/>
                <w:szCs w:val="20"/>
                <w:lang w:eastAsia="ru-RU"/>
              </w:rPr>
              <w:drawing>
                <wp:inline distT="0" distB="0" distL="0" distR="0" wp14:anchorId="4FF28F8E" wp14:editId="277A1254">
                  <wp:extent cx="770897" cy="668215"/>
                  <wp:effectExtent l="0" t="0" r="0"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223" cy="673698"/>
                          </a:xfrm>
                          <a:prstGeom prst="rect">
                            <a:avLst/>
                          </a:prstGeom>
                          <a:noFill/>
                        </pic:spPr>
                      </pic:pic>
                    </a:graphicData>
                  </a:graphic>
                </wp:inline>
              </w:drawing>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Өсімдіктер туралы суреттер</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Зерттеу сызбасы</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Өсімдіктер туралы суреттер</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Қосымша материалдар</w:t>
            </w: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p>
          <w:p w:rsidR="00B75978" w:rsidRPr="00F051BD" w:rsidRDefault="00B75978" w:rsidP="00F051BD">
            <w:pPr>
              <w:rPr>
                <w:rFonts w:ascii="Times New Roman" w:hAnsi="Times New Roman" w:cs="Times New Roman"/>
                <w:sz w:val="20"/>
                <w:szCs w:val="20"/>
                <w:lang w:val="kk-KZ"/>
              </w:rPr>
            </w:pPr>
            <w:r w:rsidRPr="00F051BD">
              <w:rPr>
                <w:rFonts w:ascii="Times New Roman" w:hAnsi="Times New Roman" w:cs="Times New Roman"/>
                <w:sz w:val="20"/>
                <w:szCs w:val="20"/>
                <w:lang w:val="kk-KZ"/>
              </w:rPr>
              <w:t>Кері байланыс парақтары</w:t>
            </w:r>
          </w:p>
        </w:tc>
      </w:tr>
      <w:bookmarkEnd w:id="0"/>
    </w:tbl>
    <w:p w:rsidR="00265A4A" w:rsidRPr="00F051BD" w:rsidRDefault="00265A4A" w:rsidP="00F051BD">
      <w:pPr>
        <w:spacing w:after="0" w:line="240" w:lineRule="auto"/>
        <w:rPr>
          <w:rFonts w:ascii="Times New Roman" w:hAnsi="Times New Roman" w:cs="Times New Roman"/>
          <w:sz w:val="20"/>
          <w:szCs w:val="20"/>
          <w:lang w:val="kk-KZ"/>
        </w:rPr>
      </w:pPr>
    </w:p>
    <w:sectPr w:rsidR="00265A4A" w:rsidRPr="00F051BD" w:rsidSect="009342D9">
      <w:pgSz w:w="11906" w:h="16838"/>
      <w:pgMar w:top="426" w:right="424" w:bottom="72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Sans-Regular">
    <w:altName w:val="Times New Roman"/>
    <w:panose1 w:val="00000000000000000000"/>
    <w:charset w:val="00"/>
    <w:family w:val="roman"/>
    <w:notTrueType/>
    <w:pitch w:val="default"/>
  </w:font>
  <w:font w:name="HypatiaSansPro-Regular">
    <w:altName w:val="MS Gothic"/>
    <w:charset w:val="80"/>
    <w:family w:val="swiss"/>
    <w:pitch w:val="default"/>
    <w:sig w:usb0="00000000" w:usb1="0000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70A25"/>
    <w:multiLevelType w:val="hybridMultilevel"/>
    <w:tmpl w:val="C846B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7A24E4"/>
    <w:multiLevelType w:val="hybridMultilevel"/>
    <w:tmpl w:val="DB1A1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BC5090B"/>
    <w:multiLevelType w:val="hybridMultilevel"/>
    <w:tmpl w:val="C5641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E67F60"/>
    <w:multiLevelType w:val="hybridMultilevel"/>
    <w:tmpl w:val="60C852B2"/>
    <w:lvl w:ilvl="0" w:tplc="D7627678">
      <w:start w:val="1"/>
      <w:numFmt w:val="decimal"/>
      <w:lvlText w:val="%1-"/>
      <w:lvlJc w:val="left"/>
      <w:pPr>
        <w:ind w:left="990" w:hanging="63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5E7D34"/>
    <w:multiLevelType w:val="hybridMultilevel"/>
    <w:tmpl w:val="EDA09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3543F8"/>
    <w:multiLevelType w:val="hybridMultilevel"/>
    <w:tmpl w:val="B9C8ABDA"/>
    <w:lvl w:ilvl="0" w:tplc="5A3C3138">
      <w:start w:val="72"/>
      <w:numFmt w:val="bullet"/>
      <w:lvlText w:val="-"/>
      <w:lvlJc w:val="left"/>
      <w:pPr>
        <w:ind w:left="1620" w:hanging="360"/>
      </w:pPr>
      <w:rPr>
        <w:rFonts w:ascii="Times New Roman" w:eastAsia="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
    <w:nsid w:val="6CCB79FD"/>
    <w:multiLevelType w:val="hybridMultilevel"/>
    <w:tmpl w:val="4178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1C160C"/>
    <w:multiLevelType w:val="hybridMultilevel"/>
    <w:tmpl w:val="63B8D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3"/>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8182A"/>
    <w:rsid w:val="000074A2"/>
    <w:rsid w:val="000126D6"/>
    <w:rsid w:val="00023ABF"/>
    <w:rsid w:val="0004247A"/>
    <w:rsid w:val="000426A6"/>
    <w:rsid w:val="000529EF"/>
    <w:rsid w:val="00057F5D"/>
    <w:rsid w:val="00085AAE"/>
    <w:rsid w:val="00096E3C"/>
    <w:rsid w:val="000A60BE"/>
    <w:rsid w:val="000B1C6F"/>
    <w:rsid w:val="000C0150"/>
    <w:rsid w:val="000D773D"/>
    <w:rsid w:val="000E4063"/>
    <w:rsid w:val="000E53AF"/>
    <w:rsid w:val="00100D47"/>
    <w:rsid w:val="00117B9B"/>
    <w:rsid w:val="001503BE"/>
    <w:rsid w:val="00153910"/>
    <w:rsid w:val="00154488"/>
    <w:rsid w:val="00173329"/>
    <w:rsid w:val="001B0E0A"/>
    <w:rsid w:val="001D3947"/>
    <w:rsid w:val="001D685E"/>
    <w:rsid w:val="001E11E3"/>
    <w:rsid w:val="00201C0E"/>
    <w:rsid w:val="002052DC"/>
    <w:rsid w:val="00221B1F"/>
    <w:rsid w:val="002405B5"/>
    <w:rsid w:val="002522DA"/>
    <w:rsid w:val="00265A4A"/>
    <w:rsid w:val="002704E7"/>
    <w:rsid w:val="00285901"/>
    <w:rsid w:val="002B2B36"/>
    <w:rsid w:val="002D19B0"/>
    <w:rsid w:val="002E21E0"/>
    <w:rsid w:val="002F2590"/>
    <w:rsid w:val="002F676D"/>
    <w:rsid w:val="002F7C5A"/>
    <w:rsid w:val="0030656C"/>
    <w:rsid w:val="00323818"/>
    <w:rsid w:val="003321A1"/>
    <w:rsid w:val="003362FE"/>
    <w:rsid w:val="00394F7F"/>
    <w:rsid w:val="003E47A4"/>
    <w:rsid w:val="00400241"/>
    <w:rsid w:val="00401D3C"/>
    <w:rsid w:val="00464B20"/>
    <w:rsid w:val="00477D58"/>
    <w:rsid w:val="00494C47"/>
    <w:rsid w:val="004C6732"/>
    <w:rsid w:val="004F2C94"/>
    <w:rsid w:val="005232D9"/>
    <w:rsid w:val="00523896"/>
    <w:rsid w:val="00527726"/>
    <w:rsid w:val="00531651"/>
    <w:rsid w:val="00537258"/>
    <w:rsid w:val="00555419"/>
    <w:rsid w:val="00583183"/>
    <w:rsid w:val="00596EB3"/>
    <w:rsid w:val="005B6BF3"/>
    <w:rsid w:val="005D39AB"/>
    <w:rsid w:val="005E754F"/>
    <w:rsid w:val="005F4984"/>
    <w:rsid w:val="00601B6E"/>
    <w:rsid w:val="00606333"/>
    <w:rsid w:val="006223F1"/>
    <w:rsid w:val="0064379B"/>
    <w:rsid w:val="00643F28"/>
    <w:rsid w:val="006465E4"/>
    <w:rsid w:val="00660B46"/>
    <w:rsid w:val="00675E35"/>
    <w:rsid w:val="00684050"/>
    <w:rsid w:val="006B2120"/>
    <w:rsid w:val="006C2DC4"/>
    <w:rsid w:val="006D0EC6"/>
    <w:rsid w:val="006D2A98"/>
    <w:rsid w:val="006D5D51"/>
    <w:rsid w:val="00711D53"/>
    <w:rsid w:val="007200B1"/>
    <w:rsid w:val="007234C7"/>
    <w:rsid w:val="00725238"/>
    <w:rsid w:val="00741710"/>
    <w:rsid w:val="00751163"/>
    <w:rsid w:val="007544DA"/>
    <w:rsid w:val="00792E86"/>
    <w:rsid w:val="00796F6F"/>
    <w:rsid w:val="007B3B8C"/>
    <w:rsid w:val="007D5B44"/>
    <w:rsid w:val="007D6C1A"/>
    <w:rsid w:val="008012DA"/>
    <w:rsid w:val="0080404A"/>
    <w:rsid w:val="00805047"/>
    <w:rsid w:val="00805DED"/>
    <w:rsid w:val="0082275F"/>
    <w:rsid w:val="00846E6F"/>
    <w:rsid w:val="00866D3A"/>
    <w:rsid w:val="0088182A"/>
    <w:rsid w:val="008B1925"/>
    <w:rsid w:val="008C1DE8"/>
    <w:rsid w:val="008F28FC"/>
    <w:rsid w:val="008F3AE9"/>
    <w:rsid w:val="00905A1B"/>
    <w:rsid w:val="00906544"/>
    <w:rsid w:val="00916F10"/>
    <w:rsid w:val="009342D9"/>
    <w:rsid w:val="00943306"/>
    <w:rsid w:val="00945495"/>
    <w:rsid w:val="00954A73"/>
    <w:rsid w:val="00975310"/>
    <w:rsid w:val="0098255D"/>
    <w:rsid w:val="00992E7F"/>
    <w:rsid w:val="009A06DC"/>
    <w:rsid w:val="009B699B"/>
    <w:rsid w:val="009D1136"/>
    <w:rsid w:val="009D4D9B"/>
    <w:rsid w:val="009E21E9"/>
    <w:rsid w:val="009E37B2"/>
    <w:rsid w:val="009F215D"/>
    <w:rsid w:val="00A01D25"/>
    <w:rsid w:val="00A15BD7"/>
    <w:rsid w:val="00A348BB"/>
    <w:rsid w:val="00A51C91"/>
    <w:rsid w:val="00A562F1"/>
    <w:rsid w:val="00A670D0"/>
    <w:rsid w:val="00A723AB"/>
    <w:rsid w:val="00AA66E4"/>
    <w:rsid w:val="00AB6D33"/>
    <w:rsid w:val="00AC43B3"/>
    <w:rsid w:val="00AD6E73"/>
    <w:rsid w:val="00B07A24"/>
    <w:rsid w:val="00B27DFE"/>
    <w:rsid w:val="00B413F4"/>
    <w:rsid w:val="00B445C0"/>
    <w:rsid w:val="00B60DF4"/>
    <w:rsid w:val="00B6266F"/>
    <w:rsid w:val="00B6578E"/>
    <w:rsid w:val="00B75978"/>
    <w:rsid w:val="00B82C6E"/>
    <w:rsid w:val="00BA0419"/>
    <w:rsid w:val="00BB0C09"/>
    <w:rsid w:val="00BB51A7"/>
    <w:rsid w:val="00BD0715"/>
    <w:rsid w:val="00BF5DDA"/>
    <w:rsid w:val="00BF7642"/>
    <w:rsid w:val="00C169E6"/>
    <w:rsid w:val="00C370C3"/>
    <w:rsid w:val="00C53848"/>
    <w:rsid w:val="00C63A79"/>
    <w:rsid w:val="00C65E70"/>
    <w:rsid w:val="00C832AD"/>
    <w:rsid w:val="00CA3B89"/>
    <w:rsid w:val="00CC0979"/>
    <w:rsid w:val="00CC48A9"/>
    <w:rsid w:val="00CD0AD6"/>
    <w:rsid w:val="00CE10D5"/>
    <w:rsid w:val="00CF6343"/>
    <w:rsid w:val="00D03B64"/>
    <w:rsid w:val="00D12347"/>
    <w:rsid w:val="00D5407F"/>
    <w:rsid w:val="00D5427E"/>
    <w:rsid w:val="00D67D60"/>
    <w:rsid w:val="00D7139E"/>
    <w:rsid w:val="00D849BB"/>
    <w:rsid w:val="00D84B14"/>
    <w:rsid w:val="00D87C01"/>
    <w:rsid w:val="00D91B65"/>
    <w:rsid w:val="00DA21FB"/>
    <w:rsid w:val="00DA24AA"/>
    <w:rsid w:val="00DB7BB9"/>
    <w:rsid w:val="00DE2EDF"/>
    <w:rsid w:val="00DE7B81"/>
    <w:rsid w:val="00DF02DC"/>
    <w:rsid w:val="00E108B1"/>
    <w:rsid w:val="00E10A37"/>
    <w:rsid w:val="00E11FE5"/>
    <w:rsid w:val="00E127EF"/>
    <w:rsid w:val="00E20E96"/>
    <w:rsid w:val="00E2459F"/>
    <w:rsid w:val="00E4363E"/>
    <w:rsid w:val="00E6250B"/>
    <w:rsid w:val="00E67554"/>
    <w:rsid w:val="00E914F5"/>
    <w:rsid w:val="00EA6288"/>
    <w:rsid w:val="00F04908"/>
    <w:rsid w:val="00F051BD"/>
    <w:rsid w:val="00F059BB"/>
    <w:rsid w:val="00F20008"/>
    <w:rsid w:val="00F210B7"/>
    <w:rsid w:val="00F3299D"/>
    <w:rsid w:val="00FB1062"/>
    <w:rsid w:val="00FB1985"/>
    <w:rsid w:val="00FB34E6"/>
    <w:rsid w:val="00FF24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978"/>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aliases w:val="Интервалсыз,No Spacing"/>
    <w:link w:val="a5"/>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aliases w:val="Интервалсыз Знак,No Spacing Знак"/>
    <w:basedOn w:val="a0"/>
    <w:link w:val="a4"/>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E4363E"/>
    <w:pPr>
      <w:ind w:left="720"/>
      <w:contextualSpacing/>
    </w:pPr>
  </w:style>
  <w:style w:type="character" w:styleId="a9">
    <w:name w:val="Hyperlink"/>
    <w:basedOn w:val="a0"/>
    <w:uiPriority w:val="99"/>
    <w:unhideWhenUsed/>
    <w:rsid w:val="00606333"/>
    <w:rPr>
      <w:color w:val="0000FF" w:themeColor="hyperlink"/>
      <w:u w:val="single"/>
    </w:rPr>
  </w:style>
  <w:style w:type="character" w:customStyle="1" w:styleId="UnresolvedMention">
    <w:name w:val="Unresolved Mention"/>
    <w:basedOn w:val="a0"/>
    <w:uiPriority w:val="99"/>
    <w:semiHidden/>
    <w:unhideWhenUsed/>
    <w:rsid w:val="006C2DC4"/>
    <w:rPr>
      <w:color w:val="605E5C"/>
      <w:shd w:val="clear" w:color="auto" w:fill="E1DFDD"/>
    </w:rPr>
  </w:style>
  <w:style w:type="table" w:customStyle="1" w:styleId="22">
    <w:name w:val="Сетка таблицы22"/>
    <w:basedOn w:val="a1"/>
    <w:next w:val="a3"/>
    <w:uiPriority w:val="59"/>
    <w:rsid w:val="00265A4A"/>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0"/>
    <w:rsid w:val="00B75978"/>
    <w:rPr>
      <w:rFonts w:ascii="PTSans-Regular" w:hAnsi="PTSans-Regular" w:hint="default"/>
      <w:b w:val="0"/>
      <w:bCs w:val="0"/>
      <w:i w:val="0"/>
      <w:iCs w:val="0"/>
      <w:color w:val="24202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7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34" Type="http://schemas.openxmlformats.org/officeDocument/2006/relationships/hyperlink" Target="https://www.youtube.com/watch?v=HN9kRIjvXWQ&amp;list=PLvCmmqgsP7Qiom6slCS0L4uiw6CnE8Skr&amp;index=1" TargetMode="External"/><Relationship Id="rId7" Type="http://schemas.openxmlformats.org/officeDocument/2006/relationships/image" Target="media/image1.jpeg"/><Relationship Id="rId12"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32" Type="http://schemas.openxmlformats.org/officeDocument/2006/relationships/hyperlink" Target="https://www.youtube.com/watch?v=RhIarphCpnk" TargetMode="External"/><Relationship Id="rId37" Type="http://schemas.openxmlformats.org/officeDocument/2006/relationships/fontTable" Target="fontTable.xml"/><Relationship Id="rId5" Type="http://schemas.openxmlformats.org/officeDocument/2006/relationships/settings" Target="settings.xml"/><Relationship Id="rId36" Type="http://schemas.openxmlformats.org/officeDocument/2006/relationships/image" Target="media/image10.png"/><Relationship Id="rId10" Type="http://schemas.openxmlformats.org/officeDocument/2006/relationships/image" Target="media/image4.png"/><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3.png"/><Relationship Id="rId30" Type="http://schemas.openxmlformats.org/officeDocument/2006/relationships/image" Target="NULL"/><Relationship Id="rId35"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5B302-6EA5-4B2B-928E-ED020D5C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3</Pages>
  <Words>721</Words>
  <Characters>4111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Malyka</cp:lastModifiedBy>
  <cp:revision>85</cp:revision>
  <cp:lastPrinted>2025-02-23T16:05:00Z</cp:lastPrinted>
  <dcterms:created xsi:type="dcterms:W3CDTF">2022-07-03T05:34:00Z</dcterms:created>
  <dcterms:modified xsi:type="dcterms:W3CDTF">2025-10-30T10:52:00Z</dcterms:modified>
</cp:coreProperties>
</file>